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DA" w:rsidRDefault="00EE59DA" w:rsidP="00D86F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</w:p>
    <w:p w:rsidR="00EE59DA" w:rsidRDefault="00EE59DA" w:rsidP="00EE59D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EE59DA">
        <w:rPr>
          <w:rFonts w:ascii="Arial" w:hAnsi="Arial" w:cs="Arial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1152525</wp:posOffset>
            </wp:positionH>
            <wp:positionV relativeFrom="margin">
              <wp:posOffset>-514350</wp:posOffset>
            </wp:positionV>
            <wp:extent cx="3425190" cy="600075"/>
            <wp:effectExtent l="19050" t="0" r="3810" b="0"/>
            <wp:wrapSquare wrapText="bothSides"/>
            <wp:docPr id="2" name="Picture 1" descr="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  <w:shd w:val="clear" w:color="auto" w:fill="FFFFFF"/>
        </w:rPr>
        <w:t>QUESTION BANK</w:t>
      </w:r>
    </w:p>
    <w:p w:rsidR="00EE59DA" w:rsidRDefault="00EE59DA" w:rsidP="00EE59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d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AND f BLOCK ELEMENTS</w:t>
      </w:r>
    </w:p>
    <w:p w:rsidR="00EE59DA" w:rsidRDefault="00EE59DA" w:rsidP="00D86F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</w:p>
    <w:p w:rsidR="00D86F91" w:rsidRDefault="00D86F91" w:rsidP="00D86F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1. Out of Sc</w:t>
      </w:r>
      <w:r w:rsidRPr="003F6E27">
        <w:rPr>
          <w:rFonts w:ascii="Arial" w:hAnsi="Arial" w:cs="Arial"/>
          <w:sz w:val="28"/>
          <w:szCs w:val="28"/>
          <w:shd w:val="clear" w:color="auto" w:fill="FFFFFF"/>
          <w:vertAlign w:val="superscript"/>
        </w:rPr>
        <w:t>3+</w:t>
      </w:r>
      <w:r>
        <w:rPr>
          <w:rFonts w:ascii="Arial" w:hAnsi="Arial" w:cs="Arial"/>
          <w:sz w:val="28"/>
          <w:szCs w:val="28"/>
          <w:shd w:val="clear" w:color="auto" w:fill="FFFFFF"/>
        </w:rPr>
        <w:t>, Co</w:t>
      </w:r>
      <w:r w:rsidRPr="003F6E27">
        <w:rPr>
          <w:rFonts w:ascii="Arial" w:hAnsi="Arial" w:cs="Arial"/>
          <w:sz w:val="28"/>
          <w:szCs w:val="28"/>
          <w:shd w:val="clear" w:color="auto" w:fill="FFFFFF"/>
          <w:vertAlign w:val="superscript"/>
        </w:rPr>
        <w:t>2+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and Cr</w:t>
      </w:r>
      <w:r w:rsidRPr="003F6E27">
        <w:rPr>
          <w:rFonts w:ascii="Arial" w:hAnsi="Arial" w:cs="Arial"/>
          <w:sz w:val="28"/>
          <w:szCs w:val="28"/>
          <w:shd w:val="clear" w:color="auto" w:fill="FFFFFF"/>
          <w:vertAlign w:val="superscript"/>
        </w:rPr>
        <w:t>3+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ions only Sc</w:t>
      </w:r>
      <w:r w:rsidRPr="003F6E27">
        <w:rPr>
          <w:rFonts w:ascii="Arial" w:hAnsi="Arial" w:cs="Arial"/>
          <w:sz w:val="28"/>
          <w:szCs w:val="28"/>
          <w:shd w:val="clear" w:color="auto" w:fill="FFFFFF"/>
          <w:vertAlign w:val="superscript"/>
        </w:rPr>
        <w:t xml:space="preserve">3+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is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colourless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in aqueous solutions.</w:t>
      </w:r>
    </w:p>
    <w:p w:rsidR="00D86F91" w:rsidRDefault="00D86F91" w:rsidP="00D86F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b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E</w:t>
      </w:r>
      <w:r w:rsidRPr="003F6E27">
        <w:rPr>
          <w:rFonts w:ascii="Arial" w:hAnsi="Arial" w:cs="Arial"/>
          <w:sz w:val="28"/>
          <w:szCs w:val="28"/>
          <w:shd w:val="clear" w:color="auto" w:fill="FFFFFF"/>
          <w:vertAlign w:val="superscript"/>
        </w:rPr>
        <w:t>o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Cu</w:t>
      </w:r>
      <w:r w:rsidRPr="003F6E27">
        <w:rPr>
          <w:rFonts w:ascii="Arial" w:hAnsi="Arial" w:cs="Arial"/>
          <w:sz w:val="28"/>
          <w:szCs w:val="28"/>
          <w:shd w:val="clear" w:color="auto" w:fill="FFFFFF"/>
          <w:vertAlign w:val="superscript"/>
        </w:rPr>
        <w:t>2+</w:t>
      </w:r>
      <w:r>
        <w:rPr>
          <w:rFonts w:ascii="Arial" w:hAnsi="Arial" w:cs="Arial"/>
          <w:sz w:val="28"/>
          <w:szCs w:val="28"/>
          <w:shd w:val="clear" w:color="auto" w:fill="FFFFFF"/>
        </w:rPr>
        <w:t>/Cu for copper metal is positive (+0.34), unlike the remaining members of the first transition series .</w:t>
      </w:r>
    </w:p>
    <w:p w:rsidR="00D86F91" w:rsidRDefault="00D86F91" w:rsidP="00D86F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c. La (OH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sz w:val="28"/>
          <w:szCs w:val="28"/>
          <w:shd w:val="clear" w:color="auto" w:fill="FFFFFF"/>
          <w:vertAlign w:val="subscript"/>
        </w:rPr>
        <w:t>3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is more basic than Lu(OH)</w:t>
      </w:r>
      <w:r>
        <w:rPr>
          <w:rFonts w:ascii="Arial" w:hAnsi="Arial" w:cs="Arial"/>
          <w:sz w:val="28"/>
          <w:szCs w:val="28"/>
          <w:shd w:val="clear" w:color="auto" w:fill="FFFFFF"/>
          <w:vertAlign w:val="subscript"/>
        </w:rPr>
        <w:t>3</w:t>
      </w:r>
    </w:p>
    <w:p w:rsidR="00D86F91" w:rsidRPr="00D86F91" w:rsidRDefault="00EE59DA" w:rsidP="00D86F91">
      <w:pPr>
        <w:pStyle w:val="ListParagraph"/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  <w:lang w:eastAsia="en-IN"/>
        </w:rPr>
      </w:pPr>
      <w:r>
        <w:rPr>
          <w:rFonts w:ascii="Arial" w:eastAsia="Times New Roman" w:hAnsi="Arial" w:cs="Arial"/>
          <w:sz w:val="28"/>
          <w:szCs w:val="28"/>
          <w:lang w:eastAsia="en-IN"/>
        </w:rPr>
        <w:t>2.</w:t>
      </w:r>
      <w:r w:rsidRPr="00D86F91">
        <w:rPr>
          <w:rFonts w:ascii="Arial" w:eastAsia="Times New Roman" w:hAnsi="Arial" w:cs="Arial"/>
          <w:sz w:val="28"/>
          <w:szCs w:val="28"/>
          <w:lang w:eastAsia="en-IN"/>
        </w:rPr>
        <w:t xml:space="preserve"> Why</w:t>
      </w:r>
      <w:r w:rsidR="00D86F91" w:rsidRPr="00D86F91">
        <w:rPr>
          <w:rFonts w:ascii="Arial" w:eastAsia="Times New Roman" w:hAnsi="Arial" w:cs="Arial"/>
          <w:sz w:val="28"/>
          <w:szCs w:val="28"/>
          <w:lang w:eastAsia="en-IN"/>
        </w:rPr>
        <w:t xml:space="preserve"> does copper not replace hydrogen from acids?</w:t>
      </w:r>
    </w:p>
    <w:p w:rsidR="00D86F91" w:rsidRPr="00D86F91" w:rsidRDefault="00EE59DA" w:rsidP="00D86F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IN"/>
        </w:rPr>
      </w:pPr>
      <w:r>
        <w:rPr>
          <w:rFonts w:ascii="Arial" w:eastAsia="Times New Roman" w:hAnsi="Arial" w:cs="Arial"/>
          <w:sz w:val="28"/>
          <w:szCs w:val="28"/>
          <w:lang w:eastAsia="en-IN"/>
        </w:rPr>
        <w:t>3.</w:t>
      </w:r>
      <w:r w:rsidRPr="00D86F91">
        <w:rPr>
          <w:rFonts w:ascii="Arial" w:eastAsia="Times New Roman" w:hAnsi="Arial" w:cs="Arial"/>
          <w:sz w:val="28"/>
          <w:szCs w:val="28"/>
          <w:lang w:eastAsia="en-IN"/>
        </w:rPr>
        <w:t xml:space="preserve"> Why</w:t>
      </w:r>
      <w:r w:rsidR="00D86F91" w:rsidRPr="00D86F91">
        <w:rPr>
          <w:rFonts w:ascii="Arial" w:eastAsia="Times New Roman" w:hAnsi="Arial" w:cs="Arial"/>
          <w:sz w:val="28"/>
          <w:szCs w:val="28"/>
          <w:lang w:eastAsia="en-IN"/>
        </w:rPr>
        <w:t xml:space="preserve"> E</w:t>
      </w:r>
      <w:r w:rsidR="00D86F91" w:rsidRPr="00D86F91">
        <w:rPr>
          <w:rFonts w:ascii="Cambria Math" w:eastAsia="Times New Roman" w:hAnsi="Cambria Math" w:cs="Arial"/>
          <w:sz w:val="28"/>
          <w:szCs w:val="28"/>
          <w:bdr w:val="none" w:sz="0" w:space="0" w:color="auto" w:frame="1"/>
          <w:vertAlign w:val="superscript"/>
          <w:lang w:eastAsia="en-IN"/>
        </w:rPr>
        <w:t>⊖</w:t>
      </w:r>
      <w:r w:rsidR="00D86F91" w:rsidRPr="00D86F91">
        <w:rPr>
          <w:rFonts w:ascii="Arial" w:eastAsia="Times New Roman" w:hAnsi="Arial" w:cs="Arial"/>
          <w:sz w:val="28"/>
          <w:szCs w:val="28"/>
          <w:lang w:eastAsia="en-IN"/>
        </w:rPr>
        <w:t xml:space="preserve"> values for </w:t>
      </w:r>
      <w:proofErr w:type="spellStart"/>
      <w:r w:rsidR="00D86F91" w:rsidRPr="00D86F91">
        <w:rPr>
          <w:rFonts w:ascii="Arial" w:eastAsia="Times New Roman" w:hAnsi="Arial" w:cs="Arial"/>
          <w:sz w:val="28"/>
          <w:szCs w:val="28"/>
          <w:lang w:eastAsia="en-IN"/>
        </w:rPr>
        <w:t>Mn</w:t>
      </w:r>
      <w:proofErr w:type="spellEnd"/>
      <w:r w:rsidR="00D86F91" w:rsidRPr="00D86F91">
        <w:rPr>
          <w:rFonts w:ascii="Arial" w:eastAsia="Times New Roman" w:hAnsi="Arial" w:cs="Arial"/>
          <w:sz w:val="28"/>
          <w:szCs w:val="28"/>
          <w:lang w:eastAsia="en-IN"/>
        </w:rPr>
        <w:t>, Ni and Zn are more negative than expected?</w:t>
      </w:r>
    </w:p>
    <w:p w:rsidR="00D86F91" w:rsidRPr="00D86F91" w:rsidRDefault="00EE59DA" w:rsidP="00D86F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IN"/>
        </w:rPr>
      </w:pPr>
      <w:r>
        <w:rPr>
          <w:rFonts w:ascii="Arial" w:eastAsia="Times New Roman" w:hAnsi="Arial" w:cs="Arial"/>
          <w:sz w:val="28"/>
          <w:szCs w:val="28"/>
          <w:lang w:eastAsia="en-IN"/>
        </w:rPr>
        <w:t>4.</w:t>
      </w:r>
      <w:r w:rsidRPr="00D86F91">
        <w:rPr>
          <w:rFonts w:ascii="Arial" w:eastAsia="Times New Roman" w:hAnsi="Arial" w:cs="Arial"/>
          <w:sz w:val="28"/>
          <w:szCs w:val="28"/>
          <w:lang w:eastAsia="en-IN"/>
        </w:rPr>
        <w:t xml:space="preserve"> Why</w:t>
      </w:r>
      <w:r w:rsidR="00D86F91" w:rsidRPr="00D86F91">
        <w:rPr>
          <w:rFonts w:ascii="Arial" w:eastAsia="Times New Roman" w:hAnsi="Arial" w:cs="Arial"/>
          <w:sz w:val="28"/>
          <w:szCs w:val="28"/>
          <w:lang w:eastAsia="en-IN"/>
        </w:rPr>
        <w:t xml:space="preserve"> first ionisation enthalpy of Cr is lower than that of </w:t>
      </w:r>
      <w:proofErr w:type="gramStart"/>
      <w:r w:rsidR="00D86F91" w:rsidRPr="00D86F91">
        <w:rPr>
          <w:rFonts w:ascii="Arial" w:eastAsia="Times New Roman" w:hAnsi="Arial" w:cs="Arial"/>
          <w:sz w:val="28"/>
          <w:szCs w:val="28"/>
          <w:lang w:eastAsia="en-IN"/>
        </w:rPr>
        <w:t>Zn ?</w:t>
      </w:r>
      <w:proofErr w:type="gramEnd"/>
    </w:p>
    <w:p w:rsidR="00D86F91" w:rsidRPr="00D86F91" w:rsidRDefault="00EE59DA" w:rsidP="00D86F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IN"/>
        </w:rPr>
      </w:pPr>
      <w:r>
        <w:rPr>
          <w:rFonts w:ascii="Arial" w:eastAsia="Times New Roman" w:hAnsi="Arial" w:cs="Arial"/>
          <w:sz w:val="28"/>
          <w:szCs w:val="28"/>
          <w:lang w:eastAsia="en-IN"/>
        </w:rPr>
        <w:t>5.</w:t>
      </w:r>
      <w:r w:rsidRPr="00D86F91">
        <w:rPr>
          <w:rFonts w:ascii="Arial" w:eastAsia="Times New Roman" w:hAnsi="Arial" w:cs="Arial"/>
          <w:sz w:val="28"/>
          <w:szCs w:val="28"/>
          <w:lang w:eastAsia="en-IN"/>
        </w:rPr>
        <w:t xml:space="preserve"> Transition</w:t>
      </w:r>
      <w:r w:rsidR="00D86F91" w:rsidRPr="00D86F91">
        <w:rPr>
          <w:rFonts w:ascii="Arial" w:eastAsia="Times New Roman" w:hAnsi="Arial" w:cs="Arial"/>
          <w:sz w:val="28"/>
          <w:szCs w:val="28"/>
          <w:lang w:eastAsia="en-IN"/>
        </w:rPr>
        <w:t xml:space="preserve"> elements show high melting points. Why?</w:t>
      </w:r>
    </w:p>
    <w:p w:rsidR="00D86F91" w:rsidRPr="00D86F91" w:rsidRDefault="00EE59DA" w:rsidP="00D86F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IN"/>
        </w:rPr>
      </w:pPr>
      <w:r>
        <w:rPr>
          <w:rFonts w:ascii="Arial" w:eastAsia="Times New Roman" w:hAnsi="Arial" w:cs="Arial"/>
          <w:sz w:val="28"/>
          <w:szCs w:val="28"/>
          <w:lang w:eastAsia="en-IN"/>
        </w:rPr>
        <w:t>6.</w:t>
      </w:r>
      <w:r w:rsidRPr="00D86F91">
        <w:rPr>
          <w:rFonts w:ascii="Arial" w:eastAsia="Times New Roman" w:hAnsi="Arial" w:cs="Arial"/>
          <w:sz w:val="28"/>
          <w:szCs w:val="28"/>
          <w:lang w:eastAsia="en-IN"/>
        </w:rPr>
        <w:t xml:space="preserve"> When</w:t>
      </w:r>
      <w:r w:rsidR="00D86F91" w:rsidRPr="00D86F91">
        <w:rPr>
          <w:rFonts w:ascii="Arial" w:eastAsia="Times New Roman" w:hAnsi="Arial" w:cs="Arial"/>
          <w:sz w:val="28"/>
          <w:szCs w:val="28"/>
          <w:lang w:eastAsia="en-IN"/>
        </w:rPr>
        <w:t xml:space="preserve"> Cu</w:t>
      </w:r>
      <w:r w:rsidR="00D86F91" w:rsidRPr="00D86F91">
        <w:rPr>
          <w:rFonts w:ascii="Arial" w:eastAsia="Times New Roman" w:hAnsi="Arial" w:cs="Arial"/>
          <w:sz w:val="28"/>
          <w:szCs w:val="28"/>
          <w:bdr w:val="none" w:sz="0" w:space="0" w:color="auto" w:frame="1"/>
          <w:vertAlign w:val="superscript"/>
          <w:lang w:eastAsia="en-IN"/>
        </w:rPr>
        <w:t>2+</w:t>
      </w:r>
      <w:r w:rsidR="00D86F91" w:rsidRPr="00D86F91">
        <w:rPr>
          <w:rFonts w:ascii="Arial" w:eastAsia="Times New Roman" w:hAnsi="Arial" w:cs="Arial"/>
          <w:sz w:val="28"/>
          <w:szCs w:val="28"/>
          <w:lang w:eastAsia="en-IN"/>
        </w:rPr>
        <w:t> ion is treated with KI, a white precipitate is formed. Explain the reaction with the help of chemical equation.</w:t>
      </w:r>
    </w:p>
    <w:p w:rsidR="00D86F91" w:rsidRPr="00D86F91" w:rsidRDefault="00EE59DA" w:rsidP="00D86F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IN"/>
        </w:rPr>
      </w:pPr>
      <w:r>
        <w:rPr>
          <w:rFonts w:ascii="Arial" w:eastAsia="Times New Roman" w:hAnsi="Arial" w:cs="Arial"/>
          <w:sz w:val="28"/>
          <w:szCs w:val="28"/>
          <w:lang w:eastAsia="en-IN"/>
        </w:rPr>
        <w:t>7.</w:t>
      </w:r>
      <w:r w:rsidRPr="00D86F91">
        <w:rPr>
          <w:rFonts w:ascii="Arial" w:eastAsia="Times New Roman" w:hAnsi="Arial" w:cs="Arial"/>
          <w:sz w:val="28"/>
          <w:szCs w:val="28"/>
          <w:lang w:eastAsia="en-IN"/>
        </w:rPr>
        <w:t xml:space="preserve"> Out</w:t>
      </w:r>
      <w:r w:rsidR="00D86F91" w:rsidRPr="00D86F91">
        <w:rPr>
          <w:rFonts w:ascii="Arial" w:eastAsia="Times New Roman" w:hAnsi="Arial" w:cs="Arial"/>
          <w:sz w:val="28"/>
          <w:szCs w:val="28"/>
          <w:lang w:eastAsia="en-IN"/>
        </w:rPr>
        <w:t xml:space="preserve"> of Cu</w:t>
      </w:r>
      <w:r w:rsidR="00D86F91" w:rsidRPr="00D86F91">
        <w:rPr>
          <w:rFonts w:ascii="Arial" w:eastAsia="Times New Roman" w:hAnsi="Arial" w:cs="Arial"/>
          <w:sz w:val="28"/>
          <w:szCs w:val="28"/>
          <w:bdr w:val="none" w:sz="0" w:space="0" w:color="auto" w:frame="1"/>
          <w:vertAlign w:val="subscript"/>
          <w:lang w:eastAsia="en-IN"/>
        </w:rPr>
        <w:t>2</w:t>
      </w:r>
      <w:r w:rsidR="00D86F91" w:rsidRPr="00D86F91">
        <w:rPr>
          <w:rFonts w:ascii="Arial" w:eastAsia="Times New Roman" w:hAnsi="Arial" w:cs="Arial"/>
          <w:sz w:val="28"/>
          <w:szCs w:val="28"/>
          <w:lang w:eastAsia="en-IN"/>
        </w:rPr>
        <w:t>Cl</w:t>
      </w:r>
      <w:r w:rsidR="00D86F91" w:rsidRPr="00D86F91">
        <w:rPr>
          <w:rFonts w:ascii="Arial" w:eastAsia="Times New Roman" w:hAnsi="Arial" w:cs="Arial"/>
          <w:sz w:val="28"/>
          <w:szCs w:val="28"/>
          <w:bdr w:val="none" w:sz="0" w:space="0" w:color="auto" w:frame="1"/>
          <w:vertAlign w:val="subscript"/>
          <w:lang w:eastAsia="en-IN"/>
        </w:rPr>
        <w:t>2</w:t>
      </w:r>
      <w:r w:rsidR="00D86F91" w:rsidRPr="00D86F91">
        <w:rPr>
          <w:rFonts w:ascii="Arial" w:eastAsia="Times New Roman" w:hAnsi="Arial" w:cs="Arial"/>
          <w:sz w:val="28"/>
          <w:szCs w:val="28"/>
          <w:lang w:eastAsia="en-IN"/>
        </w:rPr>
        <w:t> and CuCl</w:t>
      </w:r>
      <w:r w:rsidR="00D86F91" w:rsidRPr="00D86F91">
        <w:rPr>
          <w:rFonts w:ascii="Arial" w:eastAsia="Times New Roman" w:hAnsi="Arial" w:cs="Arial"/>
          <w:sz w:val="28"/>
          <w:szCs w:val="28"/>
          <w:bdr w:val="none" w:sz="0" w:space="0" w:color="auto" w:frame="1"/>
          <w:vertAlign w:val="subscript"/>
          <w:lang w:eastAsia="en-IN"/>
        </w:rPr>
        <w:t>2</w:t>
      </w:r>
      <w:r w:rsidR="00D86F91" w:rsidRPr="00D86F91">
        <w:rPr>
          <w:rFonts w:ascii="Arial" w:eastAsia="Times New Roman" w:hAnsi="Arial" w:cs="Arial"/>
          <w:sz w:val="28"/>
          <w:szCs w:val="28"/>
          <w:lang w:eastAsia="en-IN"/>
        </w:rPr>
        <w:t>, which is more stable and why?</w:t>
      </w:r>
    </w:p>
    <w:p w:rsidR="00D86F91" w:rsidRPr="00D86F91" w:rsidRDefault="00D86F91" w:rsidP="00D86F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</w:p>
    <w:p w:rsidR="00D86F91" w:rsidRPr="005E2FE0" w:rsidRDefault="00EE59DA" w:rsidP="00D86F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8.</w:t>
      </w:r>
      <w:r w:rsidRPr="005E2FE0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D86F91" w:rsidRPr="005E2FE0">
        <w:rPr>
          <w:rFonts w:ascii="Arial" w:hAnsi="Arial" w:cs="Arial"/>
          <w:sz w:val="28"/>
          <w:szCs w:val="28"/>
        </w:rPr>
        <w:t>a</w:t>
      </w:r>
      <w:proofErr w:type="gramEnd"/>
      <w:r w:rsidR="00D86F91" w:rsidRPr="005E2FE0">
        <w:rPr>
          <w:rFonts w:ascii="Arial" w:hAnsi="Arial" w:cs="Arial"/>
          <w:sz w:val="28"/>
          <w:szCs w:val="28"/>
        </w:rPr>
        <w:t>) How do you prepare:</w:t>
      </w:r>
    </w:p>
    <w:p w:rsidR="00D86F91" w:rsidRPr="005E2FE0" w:rsidRDefault="00D86F91" w:rsidP="00D86F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E2FE0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5E2FE0">
        <w:rPr>
          <w:rFonts w:ascii="Arial" w:hAnsi="Arial" w:cs="Arial"/>
          <w:sz w:val="28"/>
          <w:szCs w:val="28"/>
        </w:rPr>
        <w:t>i</w:t>
      </w:r>
      <w:proofErr w:type="spellEnd"/>
      <w:r w:rsidRPr="005E2FE0">
        <w:rPr>
          <w:rFonts w:ascii="Arial" w:hAnsi="Arial" w:cs="Arial"/>
          <w:sz w:val="28"/>
          <w:szCs w:val="28"/>
        </w:rPr>
        <w:t xml:space="preserve">) </w:t>
      </w:r>
      <w:r w:rsidRPr="005E2FE0">
        <w:rPr>
          <w:rFonts w:ascii="Cambria Math" w:hAnsi="Cambria Math" w:cs="Arial"/>
          <w:sz w:val="28"/>
          <w:szCs w:val="28"/>
        </w:rPr>
        <w:t>𝑲</w:t>
      </w:r>
      <w:r w:rsidRPr="005E2FE0">
        <w:rPr>
          <w:rFonts w:ascii="Cambria Math" w:hAnsi="Cambria Math" w:cs="Arial"/>
          <w:sz w:val="28"/>
          <w:szCs w:val="28"/>
          <w:vertAlign w:val="subscript"/>
        </w:rPr>
        <w:t>𝟐</w:t>
      </w:r>
      <w:r w:rsidRPr="005E2FE0">
        <w:rPr>
          <w:rFonts w:ascii="Cambria Math" w:hAnsi="Cambria Math" w:cs="Arial"/>
          <w:sz w:val="28"/>
          <w:szCs w:val="28"/>
        </w:rPr>
        <w:t>𝑴𝒏𝑶</w:t>
      </w:r>
      <w:r w:rsidRPr="005E2FE0">
        <w:rPr>
          <w:rFonts w:ascii="Cambria Math" w:hAnsi="Cambria Math" w:cs="Arial"/>
          <w:sz w:val="28"/>
          <w:szCs w:val="28"/>
          <w:vertAlign w:val="subscript"/>
        </w:rPr>
        <w:t>𝟒</w:t>
      </w:r>
      <w:r w:rsidRPr="005E2FE0">
        <w:rPr>
          <w:rFonts w:ascii="Cambria Math" w:hAnsi="Cambria Math" w:cs="Arial"/>
          <w:sz w:val="28"/>
          <w:szCs w:val="28"/>
        </w:rPr>
        <w:t>𝒇𝒓𝒐𝒎</w:t>
      </w:r>
      <w:r w:rsidRPr="005E2FE0">
        <w:rPr>
          <w:rFonts w:ascii="Arial" w:hAnsi="Arial" w:cs="Arial"/>
          <w:sz w:val="28"/>
          <w:szCs w:val="28"/>
        </w:rPr>
        <w:t xml:space="preserve"> </w:t>
      </w:r>
      <w:r w:rsidRPr="005E2FE0">
        <w:rPr>
          <w:rFonts w:ascii="Cambria Math" w:hAnsi="Cambria Math" w:cs="Arial"/>
          <w:sz w:val="28"/>
          <w:szCs w:val="28"/>
        </w:rPr>
        <w:t>𝑴𝒏𝑶</w:t>
      </w:r>
      <w:r w:rsidRPr="005E2FE0">
        <w:rPr>
          <w:rFonts w:ascii="Cambria Math" w:hAnsi="Cambria Math" w:cs="Arial"/>
          <w:sz w:val="28"/>
          <w:szCs w:val="28"/>
          <w:vertAlign w:val="subscript"/>
        </w:rPr>
        <w:t>𝟐</w:t>
      </w:r>
    </w:p>
    <w:p w:rsidR="00D86F91" w:rsidRPr="005E2FE0" w:rsidRDefault="00D86F91" w:rsidP="00D86F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E2FE0">
        <w:rPr>
          <w:rFonts w:ascii="Arial" w:hAnsi="Arial" w:cs="Arial"/>
          <w:sz w:val="28"/>
          <w:szCs w:val="28"/>
        </w:rPr>
        <w:t xml:space="preserve"> (ii) </w:t>
      </w:r>
      <w:r w:rsidRPr="005E2FE0">
        <w:rPr>
          <w:rFonts w:ascii="Cambria Math" w:hAnsi="Cambria Math" w:cs="Arial"/>
          <w:sz w:val="28"/>
          <w:szCs w:val="28"/>
        </w:rPr>
        <w:t>𝑵𝒂</w:t>
      </w:r>
      <w:r w:rsidRPr="005E2FE0">
        <w:rPr>
          <w:rFonts w:ascii="Cambria Math" w:hAnsi="Cambria Math" w:cs="Arial"/>
          <w:sz w:val="28"/>
          <w:szCs w:val="28"/>
          <w:vertAlign w:val="subscript"/>
        </w:rPr>
        <w:t>𝟐</w:t>
      </w:r>
      <w:r w:rsidRPr="005E2FE0">
        <w:rPr>
          <w:rFonts w:ascii="Cambria Math" w:hAnsi="Cambria Math" w:cs="Arial"/>
          <w:sz w:val="28"/>
          <w:szCs w:val="28"/>
        </w:rPr>
        <w:t>𝑪𝒓</w:t>
      </w:r>
      <w:r w:rsidRPr="005E2FE0">
        <w:rPr>
          <w:rFonts w:ascii="Cambria Math" w:hAnsi="Cambria Math" w:cs="Arial"/>
          <w:sz w:val="28"/>
          <w:szCs w:val="28"/>
          <w:vertAlign w:val="subscript"/>
        </w:rPr>
        <w:t>𝟐</w:t>
      </w:r>
      <w:r w:rsidRPr="005E2FE0">
        <w:rPr>
          <w:rFonts w:ascii="Cambria Math" w:hAnsi="Cambria Math" w:cs="Arial"/>
          <w:sz w:val="28"/>
          <w:szCs w:val="28"/>
        </w:rPr>
        <w:t>𝑶</w:t>
      </w:r>
      <w:r w:rsidRPr="005E2FE0">
        <w:rPr>
          <w:rFonts w:ascii="Cambria Math" w:hAnsi="Cambria Math" w:cs="Arial"/>
          <w:sz w:val="28"/>
          <w:szCs w:val="28"/>
          <w:vertAlign w:val="subscript"/>
        </w:rPr>
        <w:t>𝟕</w:t>
      </w:r>
      <w:r w:rsidRPr="005E2FE0">
        <w:rPr>
          <w:rFonts w:ascii="Arial" w:hAnsi="Arial" w:cs="Arial"/>
          <w:sz w:val="28"/>
          <w:szCs w:val="28"/>
        </w:rPr>
        <w:t xml:space="preserve"> </w:t>
      </w:r>
      <w:r w:rsidRPr="005E2FE0">
        <w:rPr>
          <w:rFonts w:ascii="Cambria Math" w:hAnsi="Cambria Math" w:cs="Arial"/>
          <w:sz w:val="28"/>
          <w:szCs w:val="28"/>
        </w:rPr>
        <w:t>𝒇𝒓𝒐𝒎</w:t>
      </w:r>
      <w:r w:rsidRPr="005E2FE0">
        <w:rPr>
          <w:rFonts w:ascii="Arial" w:hAnsi="Arial" w:cs="Arial"/>
          <w:sz w:val="28"/>
          <w:szCs w:val="28"/>
        </w:rPr>
        <w:t xml:space="preserve"> </w:t>
      </w:r>
      <w:r w:rsidRPr="005E2FE0">
        <w:rPr>
          <w:rFonts w:ascii="Cambria Math" w:hAnsi="Cambria Math" w:cs="Arial"/>
          <w:sz w:val="28"/>
          <w:szCs w:val="28"/>
        </w:rPr>
        <w:t>𝑵𝒂</w:t>
      </w:r>
      <w:r w:rsidRPr="005E2FE0">
        <w:rPr>
          <w:rFonts w:ascii="Cambria Math" w:hAnsi="Cambria Math" w:cs="Arial"/>
          <w:sz w:val="28"/>
          <w:szCs w:val="28"/>
          <w:vertAlign w:val="subscript"/>
        </w:rPr>
        <w:t>𝟐</w:t>
      </w:r>
      <w:r w:rsidRPr="005E2FE0">
        <w:rPr>
          <w:rFonts w:ascii="Cambria Math" w:hAnsi="Cambria Math" w:cs="Arial"/>
          <w:sz w:val="28"/>
          <w:szCs w:val="28"/>
        </w:rPr>
        <w:t>𝑪𝒓𝑶</w:t>
      </w:r>
      <w:r w:rsidRPr="005E2FE0">
        <w:rPr>
          <w:rFonts w:ascii="Cambria Math" w:hAnsi="Cambria Math" w:cs="Arial"/>
          <w:sz w:val="28"/>
          <w:szCs w:val="28"/>
          <w:vertAlign w:val="subscript"/>
        </w:rPr>
        <w:t>𝟒</w:t>
      </w:r>
    </w:p>
    <w:p w:rsidR="00D86F91" w:rsidRPr="005E2FE0" w:rsidRDefault="00D86F91" w:rsidP="00D86F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E2FE0">
        <w:rPr>
          <w:rFonts w:ascii="Arial" w:hAnsi="Arial" w:cs="Arial"/>
          <w:sz w:val="28"/>
          <w:szCs w:val="28"/>
        </w:rPr>
        <w:t xml:space="preserve">(b) Account for the following: </w:t>
      </w:r>
    </w:p>
    <w:p w:rsidR="00D86F91" w:rsidRPr="005E2FE0" w:rsidRDefault="00D86F91" w:rsidP="00D86F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E2FE0">
        <w:rPr>
          <w:rFonts w:ascii="Arial" w:hAnsi="Arial" w:cs="Arial"/>
          <w:sz w:val="28"/>
          <w:szCs w:val="28"/>
        </w:rPr>
        <w:t>(</w:t>
      </w:r>
      <w:proofErr w:type="spellStart"/>
      <w:r w:rsidRPr="005E2FE0">
        <w:rPr>
          <w:rFonts w:ascii="Arial" w:hAnsi="Arial" w:cs="Arial"/>
          <w:sz w:val="28"/>
          <w:szCs w:val="28"/>
        </w:rPr>
        <w:t>i</w:t>
      </w:r>
      <w:proofErr w:type="spellEnd"/>
      <w:r w:rsidRPr="005E2FE0">
        <w:rPr>
          <w:rFonts w:ascii="Arial" w:hAnsi="Arial" w:cs="Arial"/>
          <w:sz w:val="28"/>
          <w:szCs w:val="28"/>
        </w:rPr>
        <w:t xml:space="preserve">) </w:t>
      </w:r>
      <w:r w:rsidRPr="005E2FE0">
        <w:rPr>
          <w:rFonts w:ascii="Cambria Math" w:hAnsi="Cambria Math" w:cs="Arial"/>
          <w:sz w:val="28"/>
          <w:szCs w:val="28"/>
        </w:rPr>
        <w:t>𝑴𝒏</w:t>
      </w:r>
      <w:r w:rsidRPr="005E2FE0">
        <w:rPr>
          <w:rFonts w:ascii="Arial" w:hAnsi="Arial" w:cs="Arial"/>
          <w:sz w:val="28"/>
          <w:szCs w:val="28"/>
        </w:rPr>
        <w:t xml:space="preserve"> </w:t>
      </w:r>
      <w:r w:rsidRPr="005E2FE0">
        <w:rPr>
          <w:rFonts w:ascii="Cambria Math" w:hAnsi="Cambria Math" w:cs="Arial"/>
          <w:sz w:val="28"/>
          <w:szCs w:val="28"/>
          <w:vertAlign w:val="superscript"/>
        </w:rPr>
        <w:t>𝟐</w:t>
      </w:r>
      <w:r w:rsidRPr="005E2FE0">
        <w:rPr>
          <w:rFonts w:ascii="Arial" w:hAnsi="Arial" w:cs="Arial"/>
          <w:sz w:val="28"/>
          <w:szCs w:val="28"/>
          <w:vertAlign w:val="superscript"/>
        </w:rPr>
        <w:t>+</w:t>
      </w:r>
      <w:r w:rsidRPr="005E2FE0">
        <w:rPr>
          <w:rFonts w:ascii="Arial" w:hAnsi="Arial" w:cs="Arial"/>
          <w:sz w:val="28"/>
          <w:szCs w:val="28"/>
        </w:rPr>
        <w:t xml:space="preserve"> is more stable than </w:t>
      </w:r>
      <w:r w:rsidRPr="005E2FE0">
        <w:rPr>
          <w:rFonts w:ascii="Cambria Math" w:hAnsi="Cambria Math" w:cs="Arial"/>
          <w:sz w:val="28"/>
          <w:szCs w:val="28"/>
        </w:rPr>
        <w:t>𝑭𝒆</w:t>
      </w:r>
      <w:r w:rsidRPr="005E2FE0">
        <w:rPr>
          <w:rFonts w:ascii="Arial" w:hAnsi="Arial" w:cs="Arial"/>
          <w:sz w:val="28"/>
          <w:szCs w:val="28"/>
        </w:rPr>
        <w:t xml:space="preserve"> </w:t>
      </w:r>
      <w:r w:rsidRPr="005E2FE0">
        <w:rPr>
          <w:rFonts w:ascii="Cambria Math" w:hAnsi="Cambria Math" w:cs="Arial"/>
          <w:sz w:val="28"/>
          <w:szCs w:val="28"/>
          <w:vertAlign w:val="superscript"/>
        </w:rPr>
        <w:t>𝟐</w:t>
      </w:r>
      <w:r w:rsidRPr="005E2FE0">
        <w:rPr>
          <w:rFonts w:ascii="Arial" w:hAnsi="Arial" w:cs="Arial"/>
          <w:sz w:val="28"/>
          <w:szCs w:val="28"/>
          <w:vertAlign w:val="superscript"/>
        </w:rPr>
        <w:t>+</w:t>
      </w:r>
      <w:r w:rsidRPr="005E2FE0">
        <w:rPr>
          <w:rFonts w:ascii="Arial" w:hAnsi="Arial" w:cs="Arial"/>
          <w:sz w:val="28"/>
          <w:szCs w:val="28"/>
        </w:rPr>
        <w:t xml:space="preserve"> towards oxidation to + 3 </w:t>
      </w:r>
      <w:proofErr w:type="gramStart"/>
      <w:r w:rsidRPr="005E2FE0">
        <w:rPr>
          <w:rFonts w:ascii="Arial" w:hAnsi="Arial" w:cs="Arial"/>
          <w:sz w:val="28"/>
          <w:szCs w:val="28"/>
        </w:rPr>
        <w:t>state</w:t>
      </w:r>
      <w:proofErr w:type="gramEnd"/>
      <w:r w:rsidRPr="005E2FE0">
        <w:rPr>
          <w:rFonts w:ascii="Arial" w:hAnsi="Arial" w:cs="Arial"/>
          <w:sz w:val="28"/>
          <w:szCs w:val="28"/>
        </w:rPr>
        <w:t>.</w:t>
      </w:r>
    </w:p>
    <w:p w:rsidR="00D86F91" w:rsidRPr="005E2FE0" w:rsidRDefault="00D86F91" w:rsidP="00D86F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E2FE0">
        <w:rPr>
          <w:rFonts w:ascii="Arial" w:hAnsi="Arial" w:cs="Arial"/>
          <w:sz w:val="28"/>
          <w:szCs w:val="28"/>
        </w:rPr>
        <w:t xml:space="preserve">(ii) The enthalpy of atomization is lowest for Zn in 3d series of the transition elements. </w:t>
      </w:r>
    </w:p>
    <w:p w:rsidR="00D86F91" w:rsidRPr="005E2FE0" w:rsidRDefault="00D86F91" w:rsidP="00D86F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5E2FE0">
        <w:rPr>
          <w:rFonts w:ascii="Arial" w:hAnsi="Arial" w:cs="Arial"/>
          <w:sz w:val="28"/>
          <w:szCs w:val="28"/>
        </w:rPr>
        <w:t xml:space="preserve">(iii) </w:t>
      </w:r>
      <w:proofErr w:type="spellStart"/>
      <w:r w:rsidRPr="005E2FE0">
        <w:rPr>
          <w:rFonts w:ascii="Arial" w:hAnsi="Arial" w:cs="Arial"/>
          <w:sz w:val="28"/>
          <w:szCs w:val="28"/>
        </w:rPr>
        <w:t>Actinoid</w:t>
      </w:r>
      <w:proofErr w:type="spellEnd"/>
      <w:r w:rsidRPr="005E2FE0">
        <w:rPr>
          <w:rFonts w:ascii="Arial" w:hAnsi="Arial" w:cs="Arial"/>
          <w:sz w:val="28"/>
          <w:szCs w:val="28"/>
        </w:rPr>
        <w:t xml:space="preserve"> elements show wide range of oxidation states.</w:t>
      </w:r>
    </w:p>
    <w:p w:rsidR="003E46EB" w:rsidRDefault="00D86F91">
      <w:r>
        <w:rPr>
          <w:noProof/>
          <w:lang w:eastAsia="en-IN"/>
        </w:rPr>
        <w:drawing>
          <wp:inline distT="0" distB="0" distL="0" distR="0">
            <wp:extent cx="4610100" cy="33242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91" w:rsidRPr="00D86F91" w:rsidRDefault="00D86F91" w:rsidP="00D86F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EE59DA">
        <w:rPr>
          <w:rFonts w:ascii="Arial" w:eastAsia="Times New Roman" w:hAnsi="Arial" w:cs="Arial"/>
          <w:color w:val="333333"/>
          <w:sz w:val="28"/>
          <w:szCs w:val="28"/>
          <w:lang w:eastAsia="en-IN"/>
        </w:rPr>
        <w:lastRenderedPageBreak/>
        <w:t>10</w:t>
      </w:r>
      <w:r w:rsidR="00EE59DA" w:rsidRPr="00EE59DA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.</w:t>
      </w:r>
      <w:r w:rsidR="00EE59DA"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When</w:t>
      </w:r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a </w:t>
      </w:r>
      <w:proofErr w:type="spellStart"/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chromite</w:t>
      </w:r>
      <w:proofErr w:type="spellEnd"/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ore (A) is fused with sodium carbonate in free excess of air and the product is dissolved in water, a yellow solution of compound (B) is obtained. After treatment of this yellow solution with sulphuric acid, compound (C) can be crystallised from the solution. When compound (C) is treated with </w:t>
      </w:r>
      <w:proofErr w:type="spellStart"/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KCl</w:t>
      </w:r>
      <w:proofErr w:type="spellEnd"/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, orange crystals of compound (D) crystallise out. Identify A to D and also explain the reactions.</w:t>
      </w:r>
    </w:p>
    <w:p w:rsidR="00D86F91" w:rsidRPr="00D86F91" w:rsidRDefault="00D86F91" w:rsidP="00D86F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EE59DA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11</w:t>
      </w:r>
      <w:r w:rsidR="00EE59DA" w:rsidRPr="00EE59DA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.</w:t>
      </w:r>
      <w:r w:rsidR="00EE59DA"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When</w:t>
      </w:r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an oxide of manganese (A) is fused with KOH in the presence of an oxidising agent and dissolved in water, it gives a dark green solution of</w:t>
      </w:r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br/>
        <w:t xml:space="preserve">compound (B). Compound (B) </w:t>
      </w:r>
      <w:proofErr w:type="spellStart"/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disproportionates</w:t>
      </w:r>
      <w:proofErr w:type="spellEnd"/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in neutral or acidic solution to give purple compound (C). An alkaline solution of compound (C) oxidises potassium iodide solution to a compound (D) and compound (A) is also formed. Identify compounds A to D and also explain the reactions involved.</w:t>
      </w:r>
    </w:p>
    <w:p w:rsidR="00D86F91" w:rsidRPr="00EE59DA" w:rsidRDefault="00D86F91" w:rsidP="00D86F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EE59DA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12</w:t>
      </w:r>
      <w:r w:rsidR="00EE59DA" w:rsidRPr="00EE59DA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. On</w:t>
      </w:r>
      <w:r w:rsidRPr="00EE59DA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the basis of </w:t>
      </w:r>
      <w:proofErr w:type="spellStart"/>
      <w:r w:rsidRPr="00EE59DA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Lanthanoid</w:t>
      </w:r>
      <w:proofErr w:type="spellEnd"/>
      <w:r w:rsidRPr="00EE59DA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contraction, explain the </w:t>
      </w:r>
      <w:proofErr w:type="gramStart"/>
      <w:r w:rsidRPr="00EE59DA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following :</w:t>
      </w:r>
      <w:proofErr w:type="gramEnd"/>
    </w:p>
    <w:p w:rsidR="00D86F91" w:rsidRPr="00D86F91" w:rsidRDefault="00D86F91" w:rsidP="00D86F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(</w:t>
      </w:r>
      <w:proofErr w:type="spellStart"/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i</w:t>
      </w:r>
      <w:proofErr w:type="spellEnd"/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) Nature of bonding in La</w:t>
      </w:r>
      <w:r w:rsidRPr="00D86F9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vertAlign w:val="subscript"/>
          <w:lang w:eastAsia="en-IN"/>
        </w:rPr>
        <w:t>2</w:t>
      </w:r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O</w:t>
      </w:r>
      <w:r w:rsidRPr="00D86F9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vertAlign w:val="subscript"/>
          <w:lang w:eastAsia="en-IN"/>
        </w:rPr>
        <w:t>3</w:t>
      </w:r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and Lu</w:t>
      </w:r>
      <w:r w:rsidRPr="00D86F9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vertAlign w:val="subscript"/>
          <w:lang w:eastAsia="en-IN"/>
        </w:rPr>
        <w:t>2</w:t>
      </w:r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O</w:t>
      </w:r>
      <w:r w:rsidRPr="00D86F9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vertAlign w:val="subscript"/>
          <w:lang w:eastAsia="en-IN"/>
        </w:rPr>
        <w:t>3</w:t>
      </w:r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.</w:t>
      </w:r>
    </w:p>
    <w:p w:rsidR="00D86F91" w:rsidRPr="00D86F91" w:rsidRDefault="00D86F91" w:rsidP="00D86F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(ii) Trends in the stability of </w:t>
      </w:r>
      <w:proofErr w:type="spellStart"/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oxo</w:t>
      </w:r>
      <w:proofErr w:type="spellEnd"/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salts of lanthanides from La to Lu.</w:t>
      </w:r>
    </w:p>
    <w:p w:rsidR="00D86F91" w:rsidRPr="00D86F91" w:rsidRDefault="00D86F91" w:rsidP="00D86F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(iii) Stability of the complexes of lanthanides.</w:t>
      </w:r>
    </w:p>
    <w:p w:rsidR="00D86F91" w:rsidRPr="00D86F91" w:rsidRDefault="00D86F91" w:rsidP="00D86F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proofErr w:type="gramStart"/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(iv) Radii</w:t>
      </w:r>
      <w:proofErr w:type="gramEnd"/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of 4d and 5d block elements.</w:t>
      </w:r>
    </w:p>
    <w:p w:rsidR="00D86F91" w:rsidRPr="00EE59DA" w:rsidRDefault="00D86F91" w:rsidP="00D86F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D86F91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(v) Trends in acidic character of lanthanide oxides.</w:t>
      </w:r>
    </w:p>
    <w:p w:rsidR="00D86F91" w:rsidRPr="00EE59DA" w:rsidRDefault="00D86F91" w:rsidP="00D86F91">
      <w:pPr>
        <w:shd w:val="clear" w:color="auto" w:fill="FFFFFF"/>
        <w:spacing w:after="120" w:line="240" w:lineRule="auto"/>
        <w:textAlignment w:val="baseline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E59DA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13.</w:t>
      </w:r>
      <w:r w:rsidRPr="00EE59D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 violet compound of manganese (A) decomposes on heating to liberate oxygen and compounds (B) and (C) of manganese </w:t>
      </w:r>
      <w:proofErr w:type="gramStart"/>
      <w:r w:rsidRPr="00EE59DA">
        <w:rPr>
          <w:rFonts w:ascii="Arial" w:hAnsi="Arial" w:cs="Arial"/>
          <w:color w:val="333333"/>
          <w:sz w:val="28"/>
          <w:szCs w:val="28"/>
          <w:shd w:val="clear" w:color="auto" w:fill="FFFFFF"/>
        </w:rPr>
        <w:t>are</w:t>
      </w:r>
      <w:proofErr w:type="gramEnd"/>
      <w:r w:rsidRPr="00EE59D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formed. Compound (C) reacts with KOH in the presence of potassium nitrate to give compound (B). On heating compound (C) with conc. H</w:t>
      </w:r>
      <w:r w:rsidRPr="00EE59DA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EE59DA">
        <w:rPr>
          <w:rFonts w:ascii="Arial" w:hAnsi="Arial" w:cs="Arial"/>
          <w:color w:val="333333"/>
          <w:sz w:val="28"/>
          <w:szCs w:val="28"/>
          <w:shd w:val="clear" w:color="auto" w:fill="FFFFFF"/>
        </w:rPr>
        <w:t>SO</w:t>
      </w:r>
      <w:r w:rsidRPr="00EE59DA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4</w:t>
      </w:r>
      <w:r w:rsidRPr="00EE59D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and </w:t>
      </w:r>
      <w:proofErr w:type="spellStart"/>
      <w:r w:rsidRPr="00EE59DA">
        <w:rPr>
          <w:rFonts w:ascii="Arial" w:hAnsi="Arial" w:cs="Arial"/>
          <w:color w:val="333333"/>
          <w:sz w:val="28"/>
          <w:szCs w:val="28"/>
          <w:shd w:val="clear" w:color="auto" w:fill="FFFFFF"/>
        </w:rPr>
        <w:t>NaCl</w:t>
      </w:r>
      <w:proofErr w:type="spellEnd"/>
      <w:r w:rsidRPr="00EE59DA">
        <w:rPr>
          <w:rFonts w:ascii="Arial" w:hAnsi="Arial" w:cs="Arial"/>
          <w:color w:val="333333"/>
          <w:sz w:val="28"/>
          <w:szCs w:val="28"/>
          <w:shd w:val="clear" w:color="auto" w:fill="FFFFFF"/>
        </w:rPr>
        <w:t>, chlorine gas is liberated and a compound (D) of manganese along with other products is formed. Identify compounds A to D and also explain the reactions involved.</w:t>
      </w:r>
    </w:p>
    <w:p w:rsidR="00D86F91" w:rsidRPr="00EE59DA" w:rsidRDefault="00D86F91" w:rsidP="00D86F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EE59DA">
        <w:rPr>
          <w:rFonts w:ascii="Arial" w:hAnsi="Arial" w:cs="Arial"/>
          <w:color w:val="333333"/>
          <w:sz w:val="28"/>
          <w:szCs w:val="28"/>
          <w:lang w:eastAsia="en-IN"/>
        </w:rPr>
        <w:t xml:space="preserve"> 14</w:t>
      </w:r>
      <w:r w:rsidRPr="00EE59DA">
        <w:rPr>
          <w:rFonts w:ascii="Arial" w:hAnsi="Arial" w:cs="Arial"/>
          <w:sz w:val="28"/>
          <w:szCs w:val="28"/>
          <w:shd w:val="clear" w:color="auto" w:fill="FFFFFF"/>
        </w:rPr>
        <w:t xml:space="preserve">. a. Explain why the </w:t>
      </w:r>
      <w:proofErr w:type="spellStart"/>
      <w:r w:rsidRPr="00EE59DA">
        <w:rPr>
          <w:rFonts w:ascii="Arial" w:hAnsi="Arial" w:cs="Arial"/>
          <w:sz w:val="28"/>
          <w:szCs w:val="28"/>
          <w:shd w:val="clear" w:color="auto" w:fill="FFFFFF"/>
        </w:rPr>
        <w:t>colour</w:t>
      </w:r>
      <w:proofErr w:type="spellEnd"/>
      <w:r w:rsidRPr="00EE59DA">
        <w:rPr>
          <w:rFonts w:ascii="Arial" w:hAnsi="Arial" w:cs="Arial"/>
          <w:sz w:val="28"/>
          <w:szCs w:val="28"/>
          <w:shd w:val="clear" w:color="auto" w:fill="FFFFFF"/>
        </w:rPr>
        <w:t xml:space="preserve"> of KMnO</w:t>
      </w:r>
      <w:r w:rsidRPr="00EE59DA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4</w:t>
      </w:r>
      <w:r w:rsidRPr="00EE59DA">
        <w:rPr>
          <w:rFonts w:ascii="Arial" w:hAnsi="Arial" w:cs="Arial"/>
          <w:sz w:val="28"/>
          <w:szCs w:val="28"/>
          <w:shd w:val="clear" w:color="auto" w:fill="FFFFFF"/>
        </w:rPr>
        <w:t> disappear when oxalic acid is added to its solution in acidic medium.</w:t>
      </w:r>
    </w:p>
    <w:p w:rsidR="00D86F91" w:rsidRPr="00EE59DA" w:rsidRDefault="00D86F91" w:rsidP="00D86F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EE59DA">
        <w:rPr>
          <w:rFonts w:ascii="Arial" w:hAnsi="Arial" w:cs="Arial"/>
          <w:b/>
          <w:sz w:val="28"/>
          <w:szCs w:val="28"/>
        </w:rPr>
        <w:t xml:space="preserve">      </w:t>
      </w:r>
      <w:r w:rsidRPr="00EE59DA">
        <w:rPr>
          <w:rFonts w:ascii="Arial" w:hAnsi="Arial" w:cs="Arial"/>
          <w:sz w:val="28"/>
          <w:szCs w:val="28"/>
        </w:rPr>
        <w:t>b</w:t>
      </w:r>
      <w:r w:rsidRPr="00EE59DA">
        <w:rPr>
          <w:rFonts w:ascii="Arial" w:hAnsi="Arial" w:cs="Arial"/>
          <w:b/>
          <w:sz w:val="28"/>
          <w:szCs w:val="28"/>
        </w:rPr>
        <w:t>.</w:t>
      </w:r>
      <w:r w:rsidRPr="00EE59D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EE59DA">
        <w:rPr>
          <w:rFonts w:ascii="Arial" w:hAnsi="Arial" w:cs="Arial"/>
          <w:sz w:val="28"/>
          <w:szCs w:val="28"/>
          <w:shd w:val="clear" w:color="auto" w:fill="FFFFFF"/>
        </w:rPr>
        <w:t>Reactivity of transition elements decreases almost regularly from Sc to Cu. Explain.</w:t>
      </w:r>
      <w:r w:rsidRPr="00EE59DA">
        <w:rPr>
          <w:rFonts w:ascii="Arial" w:hAnsi="Arial" w:cs="Arial"/>
          <w:b/>
          <w:sz w:val="28"/>
          <w:szCs w:val="28"/>
        </w:rPr>
        <w:t xml:space="preserve"> </w:t>
      </w:r>
    </w:p>
    <w:p w:rsidR="00D86F91" w:rsidRPr="00EE59DA" w:rsidRDefault="00D86F91" w:rsidP="00D86F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EE59DA">
        <w:rPr>
          <w:rFonts w:ascii="Arial" w:hAnsi="Arial" w:cs="Arial"/>
          <w:sz w:val="28"/>
          <w:szCs w:val="28"/>
        </w:rPr>
        <w:t>15.</w:t>
      </w:r>
      <w:r w:rsidRPr="00EE59DA">
        <w:rPr>
          <w:rFonts w:ascii="Arial" w:hAnsi="Arial" w:cs="Arial"/>
          <w:b/>
          <w:sz w:val="28"/>
          <w:szCs w:val="28"/>
        </w:rPr>
        <w:t xml:space="preserve"> </w:t>
      </w:r>
      <w:r w:rsidRPr="00EE59DA">
        <w:rPr>
          <w:rFonts w:ascii="Arial" w:hAnsi="Arial" w:cs="Arial"/>
          <w:sz w:val="28"/>
          <w:szCs w:val="28"/>
          <w:shd w:val="clear" w:color="auto" w:fill="FFFFFF"/>
        </w:rPr>
        <w:t>When orange solution containing Cr</w:t>
      </w:r>
      <w:r w:rsidRPr="00EE59DA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EE59DA">
        <w:rPr>
          <w:rFonts w:ascii="Arial" w:hAnsi="Arial" w:cs="Arial"/>
          <w:sz w:val="28"/>
          <w:szCs w:val="28"/>
          <w:shd w:val="clear" w:color="auto" w:fill="FFFFFF"/>
        </w:rPr>
        <w:t>O</w:t>
      </w:r>
      <w:r w:rsidRPr="00EE59DA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7</w:t>
      </w:r>
      <w:r w:rsidRPr="00EE59DA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2–</w:t>
      </w:r>
      <w:r w:rsidRPr="00EE59DA">
        <w:rPr>
          <w:rFonts w:ascii="Arial" w:hAnsi="Arial" w:cs="Arial"/>
          <w:sz w:val="28"/>
          <w:szCs w:val="28"/>
          <w:shd w:val="clear" w:color="auto" w:fill="FFFFFF"/>
        </w:rPr>
        <w:t> ion is treated with an alkali, a yellow solution is formed and when H</w:t>
      </w:r>
      <w:r w:rsidRPr="00EE59DA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+</w:t>
      </w:r>
      <w:r w:rsidRPr="00EE59DA">
        <w:rPr>
          <w:rFonts w:ascii="Arial" w:hAnsi="Arial" w:cs="Arial"/>
          <w:sz w:val="28"/>
          <w:szCs w:val="28"/>
          <w:shd w:val="clear" w:color="auto" w:fill="FFFFFF"/>
        </w:rPr>
        <w:t> ions are added to yellow solution, an orange solution is obtained. Explain why does this happen?</w:t>
      </w:r>
    </w:p>
    <w:p w:rsidR="00D86F91" w:rsidRDefault="00D86F91" w:rsidP="00D86F91">
      <w:pPr>
        <w:shd w:val="clear" w:color="auto" w:fill="FFFFFF"/>
        <w:spacing w:after="120" w:line="240" w:lineRule="auto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EE59DA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16. </w:t>
      </w:r>
      <w:r w:rsidRPr="00EE59DA">
        <w:rPr>
          <w:rFonts w:ascii="Arial" w:hAnsi="Arial" w:cs="Arial"/>
          <w:sz w:val="28"/>
          <w:szCs w:val="28"/>
          <w:shd w:val="clear" w:color="auto" w:fill="FFFFFF"/>
        </w:rPr>
        <w:t>Though both Cr</w:t>
      </w:r>
      <w:r w:rsidRPr="00EE59DA">
        <w:rPr>
          <w:rFonts w:ascii="Arial" w:hAnsi="Arial" w:cs="Arial"/>
          <w:sz w:val="28"/>
          <w:szCs w:val="28"/>
          <w:shd w:val="clear" w:color="auto" w:fill="FFFFFF"/>
          <w:vertAlign w:val="superscript"/>
        </w:rPr>
        <w:t>2+</w:t>
      </w:r>
      <w:r w:rsidRPr="00EE59DA">
        <w:rPr>
          <w:rFonts w:ascii="Arial" w:hAnsi="Arial" w:cs="Arial"/>
          <w:sz w:val="28"/>
          <w:szCs w:val="28"/>
          <w:shd w:val="clear" w:color="auto" w:fill="FFFFFF"/>
        </w:rPr>
        <w:t xml:space="preserve"> and Mn</w:t>
      </w:r>
      <w:r w:rsidRPr="00EE59DA">
        <w:rPr>
          <w:rFonts w:ascii="Arial" w:hAnsi="Arial" w:cs="Arial"/>
          <w:sz w:val="28"/>
          <w:szCs w:val="28"/>
          <w:shd w:val="clear" w:color="auto" w:fill="FFFFFF"/>
          <w:vertAlign w:val="superscript"/>
        </w:rPr>
        <w:t>3+</w:t>
      </w:r>
      <w:r w:rsidRPr="00EE59DA">
        <w:rPr>
          <w:rFonts w:ascii="Arial" w:hAnsi="Arial" w:cs="Arial"/>
          <w:sz w:val="28"/>
          <w:szCs w:val="28"/>
          <w:shd w:val="clear" w:color="auto" w:fill="FFFFFF"/>
        </w:rPr>
        <w:t xml:space="preserve"> have d</w:t>
      </w:r>
      <w:r w:rsidRPr="00EE59DA">
        <w:rPr>
          <w:rFonts w:ascii="Arial" w:hAnsi="Arial" w:cs="Arial"/>
          <w:sz w:val="28"/>
          <w:szCs w:val="28"/>
          <w:shd w:val="clear" w:color="auto" w:fill="FFFFFF"/>
          <w:vertAlign w:val="superscript"/>
        </w:rPr>
        <w:t>4</w:t>
      </w:r>
      <w:r w:rsidRPr="00EE59DA">
        <w:rPr>
          <w:rFonts w:ascii="Arial" w:hAnsi="Arial" w:cs="Arial"/>
          <w:sz w:val="28"/>
          <w:szCs w:val="28"/>
          <w:shd w:val="clear" w:color="auto" w:fill="FFFFFF"/>
        </w:rPr>
        <w:t xml:space="preserve"> configuration, yet Cr</w:t>
      </w:r>
      <w:r w:rsidRPr="00EE59DA">
        <w:rPr>
          <w:rFonts w:ascii="Arial" w:hAnsi="Arial" w:cs="Arial"/>
          <w:sz w:val="28"/>
          <w:szCs w:val="28"/>
          <w:shd w:val="clear" w:color="auto" w:fill="FFFFFF"/>
          <w:vertAlign w:val="superscript"/>
        </w:rPr>
        <w:t>2+</w:t>
      </w:r>
      <w:r w:rsidRPr="00EE59DA">
        <w:rPr>
          <w:rFonts w:ascii="Arial" w:hAnsi="Arial" w:cs="Arial"/>
          <w:sz w:val="28"/>
          <w:szCs w:val="28"/>
          <w:shd w:val="clear" w:color="auto" w:fill="FFFFFF"/>
        </w:rPr>
        <w:t xml:space="preserve"> is reducing while Mn</w:t>
      </w:r>
      <w:r w:rsidRPr="00EE59DA">
        <w:rPr>
          <w:rFonts w:ascii="Arial" w:hAnsi="Arial" w:cs="Arial"/>
          <w:sz w:val="28"/>
          <w:szCs w:val="28"/>
          <w:shd w:val="clear" w:color="auto" w:fill="FFFFFF"/>
          <w:vertAlign w:val="superscript"/>
        </w:rPr>
        <w:t xml:space="preserve">3+ </w:t>
      </w:r>
      <w:r w:rsidRPr="00EE59DA">
        <w:rPr>
          <w:rFonts w:ascii="Arial" w:hAnsi="Arial" w:cs="Arial"/>
          <w:sz w:val="28"/>
          <w:szCs w:val="28"/>
          <w:shd w:val="clear" w:color="auto" w:fill="FFFFFF"/>
        </w:rPr>
        <w:t>is oxidizing. Explain</w:t>
      </w:r>
      <w:r w:rsidR="00EE59DA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E59DA" w:rsidRPr="00D86F91" w:rsidRDefault="00EE59DA" w:rsidP="00D86F9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</w:p>
    <w:sectPr w:rsidR="00EE59DA" w:rsidRPr="00D86F91" w:rsidSect="003E4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282D"/>
    <w:multiLevelType w:val="hybridMultilevel"/>
    <w:tmpl w:val="6250FF90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45406"/>
    <w:multiLevelType w:val="hybridMultilevel"/>
    <w:tmpl w:val="76007E56"/>
    <w:lvl w:ilvl="0" w:tplc="4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5305E"/>
    <w:multiLevelType w:val="multilevel"/>
    <w:tmpl w:val="855A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7022C"/>
    <w:multiLevelType w:val="hybridMultilevel"/>
    <w:tmpl w:val="2578EE8E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C3EFB"/>
    <w:multiLevelType w:val="multilevel"/>
    <w:tmpl w:val="C950B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F91"/>
    <w:rsid w:val="003E46EB"/>
    <w:rsid w:val="00D86F91"/>
    <w:rsid w:val="00EE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86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2019-12-08T14:33:00Z</dcterms:created>
  <dcterms:modified xsi:type="dcterms:W3CDTF">2019-12-08T14:47:00Z</dcterms:modified>
</cp:coreProperties>
</file>